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5F" w:rsidRDefault="00D73D5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3D5F" w:rsidRDefault="00D73D5F">
      <w:pPr>
        <w:pStyle w:val="ConsPlusNormal"/>
        <w:jc w:val="both"/>
        <w:outlineLvl w:val="0"/>
      </w:pPr>
    </w:p>
    <w:p w:rsidR="00D73D5F" w:rsidRDefault="00D73D5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D73D5F" w:rsidRDefault="00D73D5F">
      <w:pPr>
        <w:pStyle w:val="ConsPlusTitle"/>
        <w:jc w:val="center"/>
      </w:pPr>
    </w:p>
    <w:p w:rsidR="00D73D5F" w:rsidRDefault="00D73D5F">
      <w:pPr>
        <w:pStyle w:val="ConsPlusTitle"/>
        <w:jc w:val="center"/>
      </w:pPr>
      <w:r>
        <w:t>ПИСЬМО</w:t>
      </w:r>
    </w:p>
    <w:p w:rsidR="00D73D5F" w:rsidRDefault="00D73D5F">
      <w:pPr>
        <w:pStyle w:val="ConsPlusTitle"/>
        <w:jc w:val="center"/>
      </w:pPr>
      <w:r>
        <w:t>от 11 августа 2016 г. N ВК-1788/07</w:t>
      </w:r>
    </w:p>
    <w:p w:rsidR="00D73D5F" w:rsidRDefault="00D73D5F">
      <w:pPr>
        <w:pStyle w:val="ConsPlusTitle"/>
        <w:jc w:val="center"/>
      </w:pPr>
    </w:p>
    <w:p w:rsidR="00D73D5F" w:rsidRDefault="00D73D5F">
      <w:pPr>
        <w:pStyle w:val="ConsPlusTitle"/>
        <w:jc w:val="center"/>
      </w:pPr>
      <w:r>
        <w:t>ОБ ОРГАНИЗАЦИИ</w:t>
      </w:r>
    </w:p>
    <w:p w:rsidR="00D73D5F" w:rsidRDefault="00D73D5F">
      <w:pPr>
        <w:pStyle w:val="ConsPlusTitle"/>
        <w:jc w:val="center"/>
      </w:pPr>
      <w:r>
        <w:t>ОБРАЗОВАНИЯ ОБУЧАЮЩИХСЯ С УМСТВЕННОЙ ОТСТАЛОСТЬЮ</w:t>
      </w:r>
    </w:p>
    <w:p w:rsidR="00D73D5F" w:rsidRDefault="00D73D5F">
      <w:pPr>
        <w:pStyle w:val="ConsPlusTitle"/>
        <w:jc w:val="center"/>
      </w:pPr>
      <w:r>
        <w:t>(ИНТЕЛЛЕКТУАЛЬНЫМИ НАРУШЕНИЯМИ)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ind w:firstLine="540"/>
        <w:jc w:val="both"/>
      </w:pPr>
      <w:r>
        <w:t xml:space="preserve">В связи с участившимися обращениями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общеобразовательных организаций, осуществляющих обучение обучающихся указанной категории,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0" w:history="1">
        <w:r>
          <w:rPr>
            <w:color w:val="0000FF"/>
          </w:rPr>
          <w:t>разъяснения</w:t>
        </w:r>
      </w:hyperlink>
      <w:r>
        <w:t>.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</w:pPr>
      <w:r>
        <w:t>В.Ш.КАГАНОВ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  <w:outlineLvl w:val="0"/>
      </w:pPr>
      <w:r>
        <w:t>Приложение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center"/>
      </w:pPr>
      <w:bookmarkStart w:id="0" w:name="P20"/>
      <w:bookmarkStart w:id="1" w:name="_GoBack"/>
      <w:bookmarkEnd w:id="0"/>
      <w:r>
        <w:t>ОБ ОРГАНИЗАЦИИ</w:t>
      </w:r>
    </w:p>
    <w:p w:rsidR="00D73D5F" w:rsidRDefault="00D73D5F">
      <w:pPr>
        <w:pStyle w:val="ConsPlusNormal"/>
        <w:jc w:val="center"/>
      </w:pPr>
      <w:r>
        <w:t>ОБРАЗОВАНИЯ ОБУЧАЮЩИХСЯ С УМСТВЕННОЙ ОТСТАЛОСТЬЮ</w:t>
      </w:r>
    </w:p>
    <w:p w:rsidR="00D73D5F" w:rsidRDefault="00D73D5F">
      <w:pPr>
        <w:pStyle w:val="ConsPlusNormal"/>
        <w:jc w:val="center"/>
      </w:pPr>
      <w:r>
        <w:t>(ИНТЕЛЛЕКТУАЛЬНЫМИ НАРУШЕНИЯМИ)</w:t>
      </w:r>
    </w:p>
    <w:bookmarkEnd w:id="1"/>
    <w:p w:rsidR="00D73D5F" w:rsidRDefault="00D73D5F">
      <w:pPr>
        <w:pStyle w:val="ConsPlusNormal"/>
        <w:jc w:val="both"/>
      </w:pPr>
    </w:p>
    <w:p w:rsidR="00D73D5F" w:rsidRDefault="00537012">
      <w:pPr>
        <w:pStyle w:val="ConsPlusNormal"/>
        <w:ind w:firstLine="540"/>
        <w:jc w:val="both"/>
      </w:pPr>
      <w:hyperlink r:id="rId6" w:history="1">
        <w:r w:rsidR="00D73D5F">
          <w:rPr>
            <w:color w:val="0000FF"/>
          </w:rPr>
          <w:t>Статьей 79</w:t>
        </w:r>
      </w:hyperlink>
      <w:r w:rsidR="00D73D5F">
        <w:t xml:space="preserve"> Федерального закона от 29 декабря 2012 г. "Об образовании в Российской Федерации" (далее - Закон) установлено, что содержание образования обучающихся с ограниченными возможностями здоровья (далее - ОВЗ) определяется адаптированной образовательной программой.</w:t>
      </w:r>
    </w:p>
    <w:p w:rsidR="00D73D5F" w:rsidRDefault="00D73D5F">
      <w:pPr>
        <w:pStyle w:val="ConsPlusNormal"/>
        <w:ind w:firstLine="540"/>
        <w:jc w:val="both"/>
      </w:pPr>
      <w:r>
        <w:t xml:space="preserve">Основой для разработки адаптированных основных общеобразовательных программ для обучающихся с умственной отсталостью является федеральный </w:t>
      </w:r>
      <w:hyperlink r:id="rId7" w:history="1">
        <w:r>
          <w:rPr>
            <w:color w:val="0000FF"/>
          </w:rPr>
          <w:t>государственный образовательный стандарт</w:t>
        </w:r>
      </w:hyperlink>
      <w:r>
        <w:t xml:space="preserve">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</w:t>
      </w:r>
      <w:proofErr w:type="spellStart"/>
      <w:r>
        <w:t>Минобрнауки</w:t>
      </w:r>
      <w:proofErr w:type="spellEnd"/>
      <w:r>
        <w:t xml:space="preserve"> России 19 декабря 2014 г. N 1599.</w:t>
      </w:r>
    </w:p>
    <w:p w:rsidR="00D73D5F" w:rsidRDefault="00D73D5F">
      <w:pPr>
        <w:pStyle w:val="ConsPlusNormal"/>
        <w:ind w:firstLine="540"/>
        <w:jc w:val="both"/>
      </w:pPr>
      <w:r>
        <w:t>ФГОС для обучающихся с умственной отсталостью вступает в законную силу с 1 сентября 2016 г.</w:t>
      </w:r>
    </w:p>
    <w:p w:rsidR="00D73D5F" w:rsidRDefault="00D73D5F">
      <w:pPr>
        <w:pStyle w:val="ConsPlusNormal"/>
        <w:ind w:firstLine="540"/>
        <w:jc w:val="both"/>
      </w:pPr>
      <w:r>
        <w:t>ФГОС для обучающихся с умственной отсталостью может быть реализован при организации обучения обучающихся с умственной отсталостью совместно с другими обучающимися, в отдельных классах, группах или в отдельных организациях, осуществляющих образовательную деятельность (общеобразовательные организации, медицинские организации, санаторные организации, детские дома - интернаты системы социальной защиты), или вне их - в форме семейного образования, а также на дому.</w:t>
      </w:r>
    </w:p>
    <w:p w:rsidR="00D73D5F" w:rsidRDefault="00D73D5F">
      <w:pPr>
        <w:pStyle w:val="ConsPlusNormal"/>
        <w:ind w:firstLine="540"/>
        <w:jc w:val="both"/>
      </w:pPr>
      <w:r>
        <w:t>На основе ФГОС для обучающихся с умственной отсталостью разработана и включена в федеральный реестр примерных общеобразовательных программ (fgosreestr.ru) примерная адаптированная основная общеобразовательная программа для обучающихся с умственной отсталостью.</w:t>
      </w:r>
    </w:p>
    <w:p w:rsidR="00D73D5F" w:rsidRDefault="00D73D5F">
      <w:pPr>
        <w:pStyle w:val="ConsPlusNormal"/>
        <w:ind w:firstLine="540"/>
        <w:jc w:val="both"/>
      </w:pPr>
      <w:r>
        <w:t>В программе прописан примерный учебный план, на основе которого образовательная организация разрабатывает свой учебный план.</w:t>
      </w:r>
    </w:p>
    <w:p w:rsidR="00D73D5F" w:rsidRDefault="00D73D5F">
      <w:pPr>
        <w:pStyle w:val="ConsPlusNormal"/>
        <w:ind w:firstLine="540"/>
        <w:jc w:val="both"/>
      </w:pPr>
      <w:r>
        <w:t xml:space="preserve">Определение варианта образовательной программы, форм и методов психолого-медико-педагогической помощи, необходимости создания специальных условий для получения </w:t>
      </w:r>
      <w:r>
        <w:lastRenderedPageBreak/>
        <w:t>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 (</w:t>
      </w:r>
      <w:hyperlink r:id="rId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 сентября 2013 г. N 1082 "Об утверждении положения о психолого-медико-педагогической комиссии").</w:t>
      </w:r>
    </w:p>
    <w:p w:rsidR="00D73D5F" w:rsidRDefault="00D73D5F">
      <w:pPr>
        <w:pStyle w:val="ConsPlusNormal"/>
        <w:ind w:firstLine="540"/>
        <w:jc w:val="both"/>
      </w:pPr>
      <w: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D73D5F" w:rsidRDefault="00D73D5F">
      <w:pPr>
        <w:pStyle w:val="ConsPlusNormal"/>
        <w:ind w:firstLine="540"/>
        <w:jc w:val="both"/>
      </w:pPr>
      <w:r>
        <w:t>В ФГОС для обучающихся с умственной отсталостью прописано количество учебных занятий по предметным областям и "Коррекционно-развивающей области", являющейся обязательным элементом структуры учебного плана.</w:t>
      </w:r>
    </w:p>
    <w:p w:rsidR="00D73D5F" w:rsidRDefault="00D73D5F">
      <w:pPr>
        <w:pStyle w:val="ConsPlusNormal"/>
        <w:ind w:firstLine="540"/>
        <w:jc w:val="both"/>
      </w:pPr>
      <w:r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определяется санитарно-эпидемиологическими </w:t>
      </w:r>
      <w:hyperlink r:id="rId9" w:history="1">
        <w:r>
          <w:rPr>
            <w:color w:val="0000FF"/>
          </w:rPr>
          <w:t>требованиями</w:t>
        </w:r>
      </w:hyperlink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- СанПиН ОВЗ), утвержденных постановлением Главного государственного санитарного врача Российской Федерации от 10 июля 2015 г. N 26.</w:t>
      </w:r>
    </w:p>
    <w:p w:rsidR="00D73D5F" w:rsidRDefault="00537012">
      <w:pPr>
        <w:pStyle w:val="ConsPlusNormal"/>
        <w:ind w:firstLine="540"/>
        <w:jc w:val="both"/>
      </w:pPr>
      <w:hyperlink r:id="rId10" w:history="1">
        <w:r w:rsidR="00D73D5F">
          <w:rPr>
            <w:color w:val="0000FF"/>
          </w:rPr>
          <w:t>СанПиН ОВЗ</w:t>
        </w:r>
      </w:hyperlink>
      <w:r w:rsidR="00D73D5F">
        <w:t xml:space="preserve"> вводятся в действие с 1 сентября 2016 г. и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ОВЗ,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D73D5F" w:rsidRDefault="00D73D5F">
      <w:pPr>
        <w:pStyle w:val="ConsPlusNormal"/>
        <w:ind w:firstLine="540"/>
        <w:jc w:val="both"/>
      </w:pPr>
      <w:r>
        <w:t xml:space="preserve">Образование согласно </w:t>
      </w:r>
      <w:hyperlink r:id="rId11" w:history="1">
        <w:r>
          <w:rPr>
            <w:color w:val="0000FF"/>
          </w:rPr>
          <w:t>СанПиН ОВЗ</w:t>
        </w:r>
      </w:hyperlink>
      <w:r>
        <w:t xml:space="preserve"> для всех обучающихся с ОВЗ осуществляется в 1 смену по 5-ти дневной учебной неделе.</w:t>
      </w:r>
    </w:p>
    <w:p w:rsidR="00D73D5F" w:rsidRDefault="00D73D5F">
      <w:pPr>
        <w:pStyle w:val="ConsPlusNormal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статье 28</w:t>
        </w:r>
      </w:hyperlink>
      <w:r>
        <w:t xml:space="preserve">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</w:t>
      </w:r>
    </w:p>
    <w:p w:rsidR="00D73D5F" w:rsidRDefault="00D73D5F">
      <w:pPr>
        <w:pStyle w:val="ConsPlusNormal"/>
        <w:ind w:firstLine="540"/>
        <w:jc w:val="both"/>
      </w:pPr>
      <w:r>
        <w:t>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 (</w:t>
      </w:r>
      <w:hyperlink r:id="rId13" w:history="1">
        <w:r>
          <w:rPr>
            <w:color w:val="0000FF"/>
          </w:rPr>
          <w:t>часть 7 статьи 12</w:t>
        </w:r>
      </w:hyperlink>
      <w:r>
        <w:t xml:space="preserve"> Закона).</w:t>
      </w:r>
    </w:p>
    <w:p w:rsidR="00D73D5F" w:rsidRDefault="00D73D5F">
      <w:pPr>
        <w:pStyle w:val="ConsPlusNormal"/>
        <w:ind w:firstLine="540"/>
        <w:jc w:val="both"/>
      </w:pPr>
      <w:r>
        <w:t>Для обучающихся с умственной отсталостью, правоотношения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для обучающихся с умственной отсталостью, размещенная на сайте fgosreestr.ru.</w:t>
      </w:r>
    </w:p>
    <w:p w:rsidR="00D73D5F" w:rsidRDefault="00D73D5F">
      <w:pPr>
        <w:pStyle w:val="ConsPlusNormal"/>
        <w:ind w:firstLine="540"/>
        <w:jc w:val="both"/>
      </w:pPr>
      <w:r>
        <w:t xml:space="preserve">Для обучения лиц с умственной отсталостью, зачисленных в образовательные организации до 1 сентября 2016 г., при разработке образовательных программ </w:t>
      </w:r>
      <w:proofErr w:type="spellStart"/>
      <w:r>
        <w:t>Минобрнауки</w:t>
      </w:r>
      <w:proofErr w:type="spellEnd"/>
      <w:r>
        <w:t xml:space="preserve">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fgosreestr.ru, или руководствоваться учебным </w:t>
      </w:r>
      <w:hyperlink r:id="rId14" w:history="1">
        <w:r>
          <w:rPr>
            <w:color w:val="0000FF"/>
          </w:rPr>
          <w:t>планом</w:t>
        </w:r>
      </w:hyperlink>
      <w:r>
        <w:t>, утвержденным приказом Минобразования России от 10 апреля 2002 г.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развитии", в части, не противоречащей законодательству в сфере образования.</w:t>
      </w:r>
    </w:p>
    <w:p w:rsidR="00D73D5F" w:rsidRDefault="00D73D5F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1 статьи 91</w:t>
        </w:r>
      </w:hyperlink>
      <w:r>
        <w:t xml:space="preserve"> Закона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D73D5F" w:rsidRDefault="00D73D5F">
      <w:pPr>
        <w:pStyle w:val="ConsPlusNormal"/>
        <w:ind w:firstLine="540"/>
        <w:jc w:val="both"/>
      </w:pPr>
      <w:r>
        <w:t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 (</w:t>
      </w:r>
      <w:hyperlink r:id="rId16" w:history="1">
        <w:r>
          <w:rPr>
            <w:color w:val="0000FF"/>
          </w:rPr>
          <w:t>часть 4 статьи 91</w:t>
        </w:r>
      </w:hyperlink>
      <w:r>
        <w:t xml:space="preserve"> Закона). </w:t>
      </w:r>
      <w:r>
        <w:lastRenderedPageBreak/>
        <w:t xml:space="preserve">Сведения о </w:t>
      </w:r>
      <w:proofErr w:type="gramStart"/>
      <w:r>
        <w:t>конкретных</w:t>
      </w:r>
      <w:proofErr w:type="gramEnd"/>
      <w:r>
        <w:t xml:space="preserve"> образовательных программам в приложении к лицензии не указываются.</w:t>
      </w:r>
    </w:p>
    <w:p w:rsidR="00D73D5F" w:rsidRDefault="00D73D5F">
      <w:pPr>
        <w:pStyle w:val="ConsPlusNormal"/>
        <w:ind w:firstLine="540"/>
        <w:jc w:val="both"/>
      </w:pPr>
      <w:r>
        <w:t xml:space="preserve">Вместе с тем, в настоящее время </w:t>
      </w:r>
      <w:proofErr w:type="spellStart"/>
      <w:r>
        <w:t>Минобрнауки</w:t>
      </w:r>
      <w:proofErr w:type="spellEnd"/>
      <w:r>
        <w:t xml:space="preserve"> России разрабатывается проект федерального закона "О внесении изменений в Федеральный закон "Об образовании в Российской Федерации" в части регулирования вопросов образования лиц с инвалидностью и ограниченными возможностями здоровья (далее - законопроект), которым предусматривается проводить лицензирование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интеллекта), что влечет изменения </w:t>
      </w:r>
      <w:hyperlink r:id="rId17" w:history="1">
        <w:r>
          <w:rPr>
            <w:color w:val="0000FF"/>
          </w:rPr>
          <w:t>статьи 91</w:t>
        </w:r>
      </w:hyperlink>
      <w:r>
        <w:t xml:space="preserve"> Закона об образовании и нормативно-правовых актов, регламентирующих процедуру лицензирования образовательной деятельности.</w:t>
      </w:r>
    </w:p>
    <w:p w:rsidR="00D73D5F" w:rsidRDefault="00D73D5F">
      <w:pPr>
        <w:pStyle w:val="ConsPlusNormal"/>
        <w:ind w:firstLine="540"/>
        <w:jc w:val="both"/>
      </w:pPr>
      <w:r>
        <w:t>Законопроект размещен на официальном сайте regulation.gov.ru в информационно-телекоммуникационной сети "Интернет", ссылка доступа: http://regulation.gov.ru/p/50981.</w:t>
      </w:r>
    </w:p>
    <w:p w:rsidR="00D73D5F" w:rsidRDefault="00D73D5F">
      <w:pPr>
        <w:pStyle w:val="ConsPlusNormal"/>
        <w:ind w:firstLine="540"/>
        <w:jc w:val="both"/>
      </w:pPr>
      <w:r>
        <w:t xml:space="preserve">В дополнение к </w:t>
      </w:r>
      <w:hyperlink r:id="rId18" w:history="1">
        <w:r>
          <w:rPr>
            <w:color w:val="0000FF"/>
          </w:rPr>
          <w:t>письму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 августа 2014 г. N ВК-1748/07 сообщаем, что законопроектом аккредитация образовательной деятельности по адаптированным основным общеобразовательным программам для обучающихся с умственной отсталостью не предполагается.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right"/>
      </w:pPr>
      <w:r>
        <w:t>Заместитель</w:t>
      </w:r>
    </w:p>
    <w:p w:rsidR="00D73D5F" w:rsidRDefault="00D73D5F">
      <w:pPr>
        <w:pStyle w:val="ConsPlusNormal"/>
        <w:jc w:val="right"/>
      </w:pPr>
      <w:r>
        <w:t>директора Департамента</w:t>
      </w:r>
    </w:p>
    <w:p w:rsidR="00D73D5F" w:rsidRDefault="00D73D5F">
      <w:pPr>
        <w:pStyle w:val="ConsPlusNormal"/>
        <w:jc w:val="right"/>
      </w:pPr>
      <w:r>
        <w:t>государственной политики</w:t>
      </w:r>
    </w:p>
    <w:p w:rsidR="00D73D5F" w:rsidRDefault="00D73D5F">
      <w:pPr>
        <w:pStyle w:val="ConsPlusNormal"/>
        <w:jc w:val="right"/>
      </w:pPr>
      <w:r>
        <w:t>в сфере защиты прав детей</w:t>
      </w:r>
    </w:p>
    <w:p w:rsidR="00D73D5F" w:rsidRDefault="00D73D5F">
      <w:pPr>
        <w:pStyle w:val="ConsPlusNormal"/>
        <w:jc w:val="right"/>
      </w:pPr>
      <w:r>
        <w:t>И.О.ТЕРЕХИНА</w:t>
      </w: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jc w:val="both"/>
      </w:pPr>
    </w:p>
    <w:p w:rsidR="00D73D5F" w:rsidRDefault="00D73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67C2" w:rsidRDefault="000767C2"/>
    <w:sectPr w:rsidR="000767C2" w:rsidSect="00D4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5F"/>
    <w:rsid w:val="000767C2"/>
    <w:rsid w:val="00537012"/>
    <w:rsid w:val="00D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0C2890F328DB90E16E313CB8D1F5ED8AAA75B8F5E33804834EF8C6DiCHBJ" TargetMode="External"/><Relationship Id="rId13" Type="http://schemas.openxmlformats.org/officeDocument/2006/relationships/hyperlink" Target="consultantplus://offline/ref=1210C2890F328DB90E16E313CB8D1F5EDBAFA55C8E5D33804834EF8C6DCB8AE67069DECA0A1B800FiFH2J" TargetMode="External"/><Relationship Id="rId18" Type="http://schemas.openxmlformats.org/officeDocument/2006/relationships/hyperlink" Target="consultantplus://offline/ref=1210C2890F328DB90E16E313CB8D1F5ED8A9AC5A895B33804834EF8C6DiCH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10C2890F328DB90E16E313CB8D1F5ED8A8A15E8B5833804834EF8C6DCB8AE67069DECA0A1B820CiFH9J" TargetMode="External"/><Relationship Id="rId12" Type="http://schemas.openxmlformats.org/officeDocument/2006/relationships/hyperlink" Target="consultantplus://offline/ref=1210C2890F328DB90E16E313CB8D1F5EDBAFA55C8E5D33804834EF8C6DCB8AE67069DECA0A1B810AiFH2J" TargetMode="External"/><Relationship Id="rId17" Type="http://schemas.openxmlformats.org/officeDocument/2006/relationships/hyperlink" Target="consultantplus://offline/ref=1210C2890F328DB90E16E313CB8D1F5EDBAFA55C8E5D33804834EF8C6DCB8AE67069DECA0A1A800DiFH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10C2890F328DB90E16E313CB8D1F5EDBAFA55C8E5D33804834EF8C6DCB8AE67069DECA0A1A800CiFH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0C2890F328DB90E16E313CB8D1F5EDBAFA55C8E5D33804834EF8C6DCB8AE67069DECA0A1A820EiFH2J" TargetMode="External"/><Relationship Id="rId11" Type="http://schemas.openxmlformats.org/officeDocument/2006/relationships/hyperlink" Target="consultantplus://offline/ref=1210C2890F328DB90E16E313CB8D1F5ED8A7A05B895E33804834EF8C6DCB8AE67069DECA0A1B820CiFH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10C2890F328DB90E16E313CB8D1F5EDBAFA55C8E5D33804834EF8C6DCB8AE67069DECA0A1A800DiFH3J" TargetMode="External"/><Relationship Id="rId10" Type="http://schemas.openxmlformats.org/officeDocument/2006/relationships/hyperlink" Target="consultantplus://offline/ref=1210C2890F328DB90E16E313CB8D1F5ED8A7A05B895E33804834EF8C6DCB8AE67069DECA0A1B820CiFH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0C2890F328DB90E16E313CB8D1F5ED8A7A05B895E33804834EF8C6DCB8AE67069DECA0A1B820CiFH8J" TargetMode="External"/><Relationship Id="rId14" Type="http://schemas.openxmlformats.org/officeDocument/2006/relationships/hyperlink" Target="consultantplus://offline/ref=1210C2890F328DB90E16EA0ACC8D1F5EDAAFA3558E5733804834EF8C6DCB8AE67069DECA0A1B820CiF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Cross</cp:lastModifiedBy>
  <cp:revision>2</cp:revision>
  <dcterms:created xsi:type="dcterms:W3CDTF">2016-12-26T07:34:00Z</dcterms:created>
  <dcterms:modified xsi:type="dcterms:W3CDTF">2016-12-26T07:34:00Z</dcterms:modified>
</cp:coreProperties>
</file>